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6"/>
        <w:jc w:val="center"/>
        <w:spacing w:line="340" w:lineRule="exact"/>
        <w:rPr>
          <w:rFonts w:ascii="Times New Roman" w:hAnsi="Times New Roman" w:cs="Times New Roman"/>
          <w:color w:val="000000" w:themeColor="text1"/>
          <w:sz w:val="40"/>
          <w:szCs w:val="40"/>
        </w:rPr>
      </w:pPr>
      <w:r>
        <w:rPr>
          <w:rFonts w:ascii="Times New Roman" w:hAnsi="Times New Roman" w:eastAsia="Times New Roman" w:cs="Times New Roman"/>
          <w:color w:val="000000" w:themeColor="text1"/>
          <w:sz w:val="40"/>
          <w:szCs w:val="40"/>
        </w:rPr>
        <w:t xml:space="preserve">Об</w:t>
      </w:r>
      <w:r>
        <w:rPr>
          <w:rFonts w:ascii="Times New Roman" w:hAnsi="Times New Roman" w:eastAsia="Times New Roman" w:cs="Times New Roman"/>
          <w:color w:val="000000" w:themeColor="text1"/>
          <w:spacing w:val="-9"/>
          <w:sz w:val="40"/>
          <w:szCs w:val="40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40"/>
          <w:szCs w:val="40"/>
        </w:rPr>
        <w:t xml:space="preserve">ответственности</w:t>
      </w:r>
      <w:r>
        <w:rPr>
          <w:rFonts w:ascii="Times New Roman" w:hAnsi="Times New Roman" w:eastAsia="Times New Roman" w:cs="Times New Roman"/>
          <w:color w:val="000000" w:themeColor="text1"/>
          <w:spacing w:val="-10"/>
          <w:sz w:val="40"/>
          <w:szCs w:val="40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40"/>
          <w:szCs w:val="40"/>
        </w:rPr>
        <w:t xml:space="preserve">за</w:t>
      </w:r>
      <w:r>
        <w:rPr>
          <w:rFonts w:ascii="Times New Roman" w:hAnsi="Times New Roman" w:eastAsia="Times New Roman" w:cs="Times New Roman"/>
          <w:color w:val="000000" w:themeColor="text1"/>
          <w:spacing w:val="-9"/>
          <w:sz w:val="40"/>
          <w:szCs w:val="40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40"/>
          <w:szCs w:val="40"/>
        </w:rPr>
        <w:t xml:space="preserve">преступления экстремистской и террористической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40"/>
          <w:szCs w:val="40"/>
        </w:rPr>
        <w:t xml:space="preserve">направленности</w:t>
      </w:r>
      <w:r>
        <w:rPr>
          <w:rFonts w:ascii="Times New Roman" w:hAnsi="Times New Roman" w:eastAsia="Times New Roman" w:cs="Times New Roman"/>
          <w:color w:val="000000" w:themeColor="text1"/>
          <w:sz w:val="40"/>
          <w:szCs w:val="40"/>
        </w:rPr>
      </w:r>
      <w:r>
        <w:rPr>
          <w:rFonts w:ascii="Times New Roman" w:hAnsi="Times New Roman" w:cs="Times New Roman"/>
          <w:color w:val="000000" w:themeColor="text1"/>
          <w:sz w:val="40"/>
          <w:szCs w:val="40"/>
        </w:rPr>
      </w:r>
    </w:p>
    <w:p>
      <w:pPr>
        <w:ind w:left="2" w:right="45" w:firstLine="709"/>
        <w:jc w:val="both"/>
        <w:spacing w:before="113" w:beforeAutospacing="0"/>
        <w:rPr>
          <w:rFonts w:ascii="Times New Roman" w:hAnsi="Times New Roman" w:cs="Times New Roman"/>
          <w:color w:val="000000" w:themeColor="text1"/>
          <w:sz w:val="36"/>
          <w:szCs w:val="36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За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совершение</w:t>
      </w:r>
      <w:r>
        <w:rPr>
          <w:rFonts w:ascii="Times New Roman" w:hAnsi="Times New Roman" w:eastAsia="Times New Roman" w:cs="Times New Roman"/>
          <w:color w:val="000000" w:themeColor="text1"/>
          <w:spacing w:val="-7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преступлений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экстремистской</w:t>
      </w:r>
      <w:r>
        <w:rPr>
          <w:rFonts w:ascii="Times New Roman" w:hAnsi="Times New Roman" w:eastAsia="Times New Roman" w:cs="Times New Roman"/>
          <w:color w:val="000000" w:themeColor="text1"/>
          <w:spacing w:val="-7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pacing w:val="-7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террористической</w:t>
      </w:r>
      <w:r>
        <w:rPr>
          <w:rFonts w:ascii="Times New Roman" w:hAnsi="Times New Roman" w:eastAsia="Times New Roman" w:cs="Times New Roman"/>
          <w:color w:val="000000" w:themeColor="text1"/>
          <w:spacing w:val="-7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направленности статьями особенной части Уголовного Кодекса Российской Федерации от 13 июня 1996 г. № 63-ФЗ предусм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отрена уголовная ответственность. Ответственность граждан возникает в основном с 14 лет. Степень уголовной ответственности зависит от степени тяжести преступления – штраф от ста тысяч рублей до лишения свободы (от шести месяцев до пожизненного заключения).</w:t>
      </w:r>
      <w:r>
        <w:rPr>
          <w:rFonts w:ascii="Times New Roman" w:hAnsi="Times New Roman" w:cs="Times New Roman"/>
          <w:color w:val="000000" w:themeColor="text1"/>
          <w:sz w:val="36"/>
          <w:szCs w:val="36"/>
        </w:rPr>
      </w:r>
      <w:r>
        <w:rPr>
          <w:rFonts w:ascii="Times New Roman" w:hAnsi="Times New Roman" w:cs="Times New Roman"/>
          <w:color w:val="000000" w:themeColor="text1"/>
          <w:sz w:val="36"/>
          <w:szCs w:val="36"/>
        </w:rPr>
      </w:r>
    </w:p>
    <w:p>
      <w:pPr>
        <w:pStyle w:val="835"/>
        <w:ind w:right="34" w:firstLine="709"/>
        <w:jc w:val="both"/>
        <w:spacing w:before="113" w:beforeAutospacing="0"/>
        <w:rPr>
          <w:rFonts w:ascii="Times New Roman" w:hAnsi="Times New Roman" w:cs="Times New Roman"/>
          <w:b w:val="0"/>
          <w:bCs w:val="0"/>
          <w:color w:val="000000" w:themeColor="text1"/>
          <w:sz w:val="36"/>
          <w:szCs w:val="36"/>
        </w:rPr>
        <w:suppressLineNumbers w:val="0"/>
      </w:pPr>
      <w:r>
        <w:rPr>
          <w:rFonts w:ascii="Times New Roman" w:hAnsi="Times New Roman" w:eastAsia="Times New Roman" w:cs="Times New Roman"/>
          <w:b w:val="0"/>
          <w:color w:val="000000" w:themeColor="text1"/>
          <w:sz w:val="36"/>
          <w:szCs w:val="36"/>
        </w:rPr>
        <w:t xml:space="preserve">Совершение террористического акта –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взрыва, поджога, распространения отравляющих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веществ,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повреждения</w:t>
      </w:r>
      <w:r>
        <w:rPr>
          <w:rFonts w:ascii="Times New Roman" w:hAnsi="Times New Roman" w:eastAsia="Times New Roman" w:cs="Times New Roman"/>
          <w:color w:val="000000" w:themeColor="text1"/>
          <w:spacing w:val="-5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транспортных</w:t>
      </w:r>
      <w:r>
        <w:rPr>
          <w:rFonts w:ascii="Times New Roman" w:hAnsi="Times New Roman" w:eastAsia="Times New Roman" w:cs="Times New Roman"/>
          <w:color w:val="000000" w:themeColor="text1"/>
          <w:spacing w:val="-7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коммуникаций</w:t>
      </w:r>
      <w:r>
        <w:rPr>
          <w:rFonts w:ascii="Times New Roman" w:hAnsi="Times New Roman" w:eastAsia="Times New Roman" w:cs="Times New Roman"/>
          <w:color w:val="000000" w:themeColor="text1"/>
          <w:spacing w:val="-7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pacing w:val="-5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т.д., направленных на устрашение и гибель людей, причинение ущерба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имуществу,</w:t>
      </w:r>
      <w:r>
        <w:rPr>
          <w:rFonts w:ascii="Times New Roman" w:hAnsi="Times New Roman" w:eastAsia="Times New Roman" w:cs="Times New Roman"/>
          <w:color w:val="000000" w:themeColor="text1"/>
          <w:spacing w:val="-5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радиоактивное,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химическое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или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бактериологическое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заражение местности, выведение из строя систем жизнеобеспечения, блокировки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36"/>
          <w:szCs w:val="36"/>
        </w:rPr>
        <w:t xml:space="preserve">транспортных коммуникаций и т.д., а также угроза совершения указанных действий</w:t>
      </w:r>
      <w:r>
        <w:rPr>
          <w:rFonts w:ascii="Times New Roman" w:hAnsi="Times New Roman" w:eastAsia="Times New Roman" w:cs="Times New Roman"/>
          <w:b/>
          <w:color w:val="000000" w:themeColor="text1"/>
          <w:spacing w:val="-3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36"/>
          <w:szCs w:val="36"/>
        </w:rPr>
        <w:t xml:space="preserve">(устно,</w:t>
      </w:r>
      <w:r>
        <w:rPr>
          <w:rFonts w:ascii="Times New Roman" w:hAnsi="Times New Roman" w:eastAsia="Times New Roman" w:cs="Times New Roman"/>
          <w:b/>
          <w:color w:val="000000" w:themeColor="text1"/>
          <w:spacing w:val="-4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36"/>
          <w:szCs w:val="36"/>
        </w:rPr>
        <w:t xml:space="preserve">письменно,</w:t>
      </w:r>
      <w:r>
        <w:rPr>
          <w:rFonts w:ascii="Times New Roman" w:hAnsi="Times New Roman" w:eastAsia="Times New Roman" w:cs="Times New Roman"/>
          <w:b/>
          <w:color w:val="000000" w:themeColor="text1"/>
          <w:spacing w:val="-4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36"/>
          <w:szCs w:val="36"/>
        </w:rPr>
        <w:t xml:space="preserve">с</w:t>
      </w:r>
      <w:r>
        <w:rPr>
          <w:rFonts w:ascii="Times New Roman" w:hAnsi="Times New Roman" w:eastAsia="Times New Roman" w:cs="Times New Roman"/>
          <w:b/>
          <w:color w:val="000000" w:themeColor="text1"/>
          <w:spacing w:val="-3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36"/>
          <w:szCs w:val="36"/>
        </w:rPr>
        <w:t xml:space="preserve">помощью</w:t>
      </w:r>
      <w:r>
        <w:rPr>
          <w:rFonts w:ascii="Times New Roman" w:hAnsi="Times New Roman" w:eastAsia="Times New Roman" w:cs="Times New Roman"/>
          <w:b/>
          <w:color w:val="000000" w:themeColor="text1"/>
          <w:spacing w:val="-4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36"/>
          <w:szCs w:val="36"/>
        </w:rPr>
        <w:t xml:space="preserve">средств</w:t>
      </w:r>
      <w:r>
        <w:rPr>
          <w:rFonts w:ascii="Times New Roman" w:hAnsi="Times New Roman" w:eastAsia="Times New Roman" w:cs="Times New Roman"/>
          <w:b/>
          <w:color w:val="000000" w:themeColor="text1"/>
          <w:spacing w:val="-4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36"/>
          <w:szCs w:val="36"/>
        </w:rPr>
        <w:t xml:space="preserve">связи,</w:t>
      </w:r>
      <w:r>
        <w:rPr>
          <w:rFonts w:ascii="Times New Roman" w:hAnsi="Times New Roman" w:eastAsia="Times New Roman" w:cs="Times New Roman"/>
          <w:b/>
          <w:color w:val="000000" w:themeColor="text1"/>
          <w:spacing w:val="-4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36"/>
          <w:szCs w:val="36"/>
        </w:rPr>
        <w:t xml:space="preserve">как</w:t>
      </w:r>
      <w:r>
        <w:rPr>
          <w:rFonts w:ascii="Times New Roman" w:hAnsi="Times New Roman" w:eastAsia="Times New Roman" w:cs="Times New Roman"/>
          <w:b/>
          <w:color w:val="000000" w:themeColor="text1"/>
          <w:spacing w:val="-6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36"/>
          <w:szCs w:val="36"/>
        </w:rPr>
        <w:t xml:space="preserve">анонимно,</w:t>
      </w:r>
      <w:r>
        <w:rPr>
          <w:rFonts w:ascii="Times New Roman" w:hAnsi="Times New Roman" w:eastAsia="Times New Roman" w:cs="Times New Roman"/>
          <w:b/>
          <w:color w:val="000000" w:themeColor="text1"/>
          <w:spacing w:val="-4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36"/>
          <w:szCs w:val="36"/>
        </w:rPr>
        <w:t xml:space="preserve">так</w:t>
      </w:r>
      <w:r>
        <w:rPr>
          <w:rFonts w:ascii="Times New Roman" w:hAnsi="Times New Roman" w:eastAsia="Times New Roman" w:cs="Times New Roman"/>
          <w:b/>
          <w:color w:val="000000" w:themeColor="text1"/>
          <w:spacing w:val="-3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36"/>
          <w:szCs w:val="36"/>
        </w:rPr>
        <w:t xml:space="preserve">и</w:t>
      </w:r>
      <w:r>
        <w:rPr>
          <w:rFonts w:ascii="Times New Roman" w:hAnsi="Times New Roman" w:eastAsia="Times New Roman" w:cs="Times New Roman"/>
          <w:b/>
          <w:color w:val="000000" w:themeColor="text1"/>
          <w:spacing w:val="-3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36"/>
          <w:szCs w:val="36"/>
        </w:rPr>
        <w:t xml:space="preserve">с указанием автора) 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z w:val="36"/>
          <w:szCs w:val="36"/>
        </w:rPr>
        <w:t xml:space="preserve">наказываются лишением свободы на срок от 10 до 15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z w:val="36"/>
          <w:szCs w:val="36"/>
        </w:rPr>
        <w:t xml:space="preserve">лет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pacing w:val="-1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z w:val="36"/>
          <w:szCs w:val="36"/>
        </w:rPr>
        <w:t xml:space="preserve">(статья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pacing w:val="-3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z w:val="36"/>
          <w:szCs w:val="36"/>
        </w:rPr>
        <w:t xml:space="preserve">205 УК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pacing w:val="-5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pacing w:val="-4"/>
          <w:sz w:val="36"/>
          <w:szCs w:val="36"/>
        </w:rPr>
        <w:t xml:space="preserve">РФ).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36"/>
          <w:szCs w:val="36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36"/>
          <w:szCs w:val="36"/>
        </w:rPr>
      </w:r>
    </w:p>
    <w:p>
      <w:pPr>
        <w:ind w:left="2" w:right="34" w:firstLine="709"/>
        <w:jc w:val="both"/>
        <w:spacing w:before="113" w:beforeAutospacing="0" w:line="240" w:lineRule="auto"/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Содействие (пособничество) террористической деятельности </w:t>
      </w:r>
      <w:r>
        <w:rPr>
          <w:rFonts w:ascii="Times New Roman" w:hAnsi="Times New Roman" w:eastAsia="Times New Roman" w:cs="Times New Roman"/>
          <w:b/>
          <w:color w:val="000000" w:themeColor="text1"/>
          <w:sz w:val="36"/>
          <w:szCs w:val="36"/>
        </w:rPr>
        <w:t xml:space="preserve">в виде советов, указаний,</w:t>
      </w:r>
      <w:r>
        <w:rPr>
          <w:rFonts w:ascii="Times New Roman" w:hAnsi="Times New Roman" w:eastAsia="Times New Roman" w:cs="Times New Roman"/>
          <w:b/>
          <w:color w:val="000000" w:themeColor="text1"/>
          <w:spacing w:val="-6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36"/>
          <w:szCs w:val="36"/>
        </w:rPr>
        <w:t xml:space="preserve">вербовки,</w:t>
      </w:r>
      <w:r>
        <w:rPr>
          <w:rFonts w:ascii="Times New Roman" w:hAnsi="Times New Roman" w:eastAsia="Times New Roman" w:cs="Times New Roman"/>
          <w:b/>
          <w:color w:val="000000" w:themeColor="text1"/>
          <w:spacing w:val="-8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36"/>
          <w:szCs w:val="36"/>
        </w:rPr>
        <w:t xml:space="preserve">предоставлении</w:t>
      </w:r>
      <w:r>
        <w:rPr>
          <w:rFonts w:ascii="Times New Roman" w:hAnsi="Times New Roman" w:eastAsia="Times New Roman" w:cs="Times New Roman"/>
          <w:b/>
          <w:color w:val="000000" w:themeColor="text1"/>
          <w:spacing w:val="-5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36"/>
          <w:szCs w:val="36"/>
        </w:rPr>
        <w:t xml:space="preserve">информации</w:t>
      </w:r>
      <w:r>
        <w:rPr>
          <w:rFonts w:ascii="Times New Roman" w:hAnsi="Times New Roman" w:eastAsia="Times New Roman" w:cs="Times New Roman"/>
          <w:b/>
          <w:color w:val="000000" w:themeColor="text1"/>
          <w:spacing w:val="-5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36"/>
          <w:szCs w:val="36"/>
        </w:rPr>
        <w:t xml:space="preserve">или</w:t>
      </w:r>
      <w:r>
        <w:rPr>
          <w:rFonts w:ascii="Times New Roman" w:hAnsi="Times New Roman" w:eastAsia="Times New Roman" w:cs="Times New Roman"/>
          <w:b/>
          <w:color w:val="000000" w:themeColor="text1"/>
          <w:spacing w:val="-6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36"/>
          <w:szCs w:val="36"/>
        </w:rPr>
        <w:t xml:space="preserve">орудий</w:t>
      </w:r>
      <w:r>
        <w:rPr>
          <w:rFonts w:ascii="Times New Roman" w:hAnsi="Times New Roman" w:eastAsia="Times New Roman" w:cs="Times New Roman"/>
          <w:b/>
          <w:color w:val="000000" w:themeColor="text1"/>
          <w:spacing w:val="-5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36"/>
          <w:szCs w:val="36"/>
        </w:rPr>
        <w:t xml:space="preserve">совершения преступления (вооружение преступника), а также обещание скрыть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36"/>
          <w:szCs w:val="36"/>
        </w:rPr>
        <w:t xml:space="preserve">преступника,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pacing w:val="-6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36"/>
          <w:szCs w:val="36"/>
        </w:rPr>
        <w:t xml:space="preserve">следы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pacing w:val="-3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36"/>
          <w:szCs w:val="36"/>
        </w:rPr>
        <w:t xml:space="preserve">преступления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pacing w:val="-3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36"/>
          <w:szCs w:val="36"/>
        </w:rPr>
        <w:t xml:space="preserve">либо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pacing w:val="-3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36"/>
          <w:szCs w:val="36"/>
        </w:rPr>
        <w:t xml:space="preserve">предметы,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pacing w:val="-4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36"/>
          <w:szCs w:val="36"/>
        </w:rPr>
        <w:t xml:space="preserve">добытые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pacing w:val="-5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pacing w:val="-2"/>
          <w:sz w:val="36"/>
          <w:szCs w:val="36"/>
        </w:rPr>
        <w:t xml:space="preserve">преступным 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36"/>
          <w:szCs w:val="36"/>
        </w:rPr>
        <w:t xml:space="preserve">п</w:t>
      </w:r>
      <w:r>
        <w:rPr>
          <w:rFonts w:ascii="Times New Roman" w:hAnsi="Times New Roman" w:eastAsia="Times New Roman" w:cs="Times New Roman"/>
          <w:b/>
          <w:color w:val="000000" w:themeColor="text1"/>
          <w:sz w:val="36"/>
          <w:szCs w:val="36"/>
        </w:rPr>
        <w:t xml:space="preserve">утем,</w:t>
      </w:r>
      <w:r>
        <w:rPr>
          <w:rFonts w:ascii="Times New Roman" w:hAnsi="Times New Roman" w:eastAsia="Times New Roman" w:cs="Times New Roman"/>
          <w:b/>
          <w:color w:val="000000" w:themeColor="text1"/>
          <w:spacing w:val="-4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36"/>
          <w:szCs w:val="36"/>
        </w:rPr>
        <w:t xml:space="preserve">или</w:t>
      </w:r>
      <w:r>
        <w:rPr>
          <w:rFonts w:ascii="Times New Roman" w:hAnsi="Times New Roman" w:eastAsia="Times New Roman" w:cs="Times New Roman"/>
          <w:b/>
          <w:color w:val="000000" w:themeColor="text1"/>
          <w:spacing w:val="-5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36"/>
          <w:szCs w:val="36"/>
        </w:rPr>
        <w:t xml:space="preserve">обещание</w:t>
      </w:r>
      <w:r>
        <w:rPr>
          <w:rFonts w:ascii="Times New Roman" w:hAnsi="Times New Roman" w:eastAsia="Times New Roman" w:cs="Times New Roman"/>
          <w:b/>
          <w:color w:val="000000" w:themeColor="text1"/>
          <w:spacing w:val="-5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36"/>
          <w:szCs w:val="36"/>
        </w:rPr>
        <w:t xml:space="preserve">приобрести</w:t>
      </w:r>
      <w:r>
        <w:rPr>
          <w:rFonts w:ascii="Times New Roman" w:hAnsi="Times New Roman" w:eastAsia="Times New Roman" w:cs="Times New Roman"/>
          <w:b/>
          <w:color w:val="000000" w:themeColor="text1"/>
          <w:spacing w:val="-4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36"/>
          <w:szCs w:val="36"/>
        </w:rPr>
        <w:t xml:space="preserve">такие</w:t>
      </w:r>
      <w:r>
        <w:rPr>
          <w:rFonts w:ascii="Times New Roman" w:hAnsi="Times New Roman" w:eastAsia="Times New Roman" w:cs="Times New Roman"/>
          <w:b/>
          <w:color w:val="000000" w:themeColor="text1"/>
          <w:spacing w:val="-7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36"/>
          <w:szCs w:val="36"/>
        </w:rPr>
        <w:t xml:space="preserve">предметы,</w:t>
      </w:r>
      <w:r>
        <w:rPr>
          <w:rFonts w:ascii="Times New Roman" w:hAnsi="Times New Roman" w:eastAsia="Times New Roman" w:cs="Times New Roman"/>
          <w:b/>
          <w:color w:val="000000" w:themeColor="text1"/>
          <w:spacing w:val="-5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36"/>
          <w:szCs w:val="36"/>
        </w:rPr>
        <w:t xml:space="preserve">а</w:t>
      </w:r>
      <w:r>
        <w:rPr>
          <w:rFonts w:ascii="Times New Roman" w:hAnsi="Times New Roman" w:eastAsia="Times New Roman" w:cs="Times New Roman"/>
          <w:b/>
          <w:color w:val="000000" w:themeColor="text1"/>
          <w:spacing w:val="-4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36"/>
          <w:szCs w:val="36"/>
        </w:rPr>
        <w:t xml:space="preserve">также</w:t>
      </w:r>
      <w:r>
        <w:rPr>
          <w:rFonts w:ascii="Times New Roman" w:hAnsi="Times New Roman" w:eastAsia="Times New Roman" w:cs="Times New Roman"/>
          <w:b/>
          <w:color w:val="000000" w:themeColor="text1"/>
          <w:spacing w:val="-7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36"/>
          <w:szCs w:val="36"/>
        </w:rPr>
        <w:t xml:space="preserve">финансирование терроризма </w:t>
      </w:r>
      <w:r>
        <w:rPr>
          <w:rFonts w:ascii="Times New Roman" w:hAnsi="Times New Roman" w:eastAsia="Times New Roman" w:cs="Times New Roman"/>
          <w:i/>
          <w:color w:val="000000" w:themeColor="text1"/>
          <w:sz w:val="36"/>
          <w:szCs w:val="36"/>
        </w:rPr>
        <w:t xml:space="preserve">наказываются лишением свободы на срок от 5 до 10 лет (статья 205.1. УК РФ).</w:t>
      </w:r>
      <w:r>
        <w:rPr>
          <w:rFonts w:ascii="Times New Roman" w:hAnsi="Times New Roman" w:cs="Times New Roman"/>
          <w:b/>
          <w:color w:val="000000" w:themeColor="text1"/>
          <w:sz w:val="36"/>
          <w:szCs w:val="36"/>
        </w:rPr>
      </w:r>
      <w:r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r>
    </w:p>
    <w:p>
      <w:pPr>
        <w:pStyle w:val="835"/>
        <w:ind w:firstLine="709"/>
        <w:jc w:val="both"/>
        <w:spacing w:before="113" w:beforeAutospacing="0"/>
        <w:rPr>
          <w:rFonts w:ascii="Times New Roman" w:hAnsi="Times New Roman" w:cs="Times New Roman"/>
          <w:b w:val="0"/>
          <w:bCs/>
          <w:i/>
          <w:color w:val="000000" w:themeColor="text1"/>
          <w:sz w:val="36"/>
          <w:szCs w:val="36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Публичные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призывы,</w:t>
      </w:r>
      <w:r>
        <w:rPr>
          <w:rFonts w:ascii="Times New Roman" w:hAnsi="Times New Roman" w:eastAsia="Times New Roman" w:cs="Times New Roman"/>
          <w:color w:val="000000" w:themeColor="text1"/>
          <w:spacing w:val="-3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высказывания</w:t>
      </w:r>
      <w:r>
        <w:rPr>
          <w:rFonts w:ascii="Times New Roman" w:hAnsi="Times New Roman" w:eastAsia="Times New Roman" w:cs="Times New Roman"/>
          <w:color w:val="000000" w:themeColor="text1"/>
          <w:spacing w:val="-3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к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осуществлению</w:t>
      </w:r>
      <w:r>
        <w:rPr>
          <w:rFonts w:ascii="Times New Roman" w:hAnsi="Times New Roman" w:eastAsia="Times New Roman" w:cs="Times New Roman"/>
          <w:color w:val="000000" w:themeColor="text1"/>
          <w:spacing w:val="-3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36"/>
          <w:szCs w:val="36"/>
        </w:rPr>
        <w:t xml:space="preserve">террористической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деятельности, в том числе с использованием средств массовой информации либо</w:t>
      </w:r>
      <w:r>
        <w:rPr>
          <w:rFonts w:ascii="Times New Roman" w:hAnsi="Times New Roman" w:eastAsia="Times New Roman" w:cs="Times New Roman"/>
          <w:color w:val="000000" w:themeColor="text1"/>
          <w:spacing w:val="-5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сети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«Интернет»</w:t>
      </w:r>
      <w:r>
        <w:rPr>
          <w:rFonts w:ascii="Times New Roman" w:hAnsi="Times New Roman" w:eastAsia="Times New Roman" w:cs="Times New Roman"/>
          <w:color w:val="000000" w:themeColor="text1"/>
          <w:spacing w:val="-5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или</w:t>
      </w:r>
      <w:r>
        <w:rPr>
          <w:rFonts w:ascii="Times New Roman" w:hAnsi="Times New Roman" w:eastAsia="Times New Roman" w:cs="Times New Roman"/>
          <w:color w:val="000000" w:themeColor="text1"/>
          <w:spacing w:val="-5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публичное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оправдание</w:t>
      </w:r>
      <w:r>
        <w:rPr>
          <w:rFonts w:ascii="Times New Roman" w:hAnsi="Times New Roman" w:eastAsia="Times New Roman" w:cs="Times New Roman"/>
          <w:color w:val="000000" w:themeColor="text1"/>
          <w:spacing w:val="-5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терроризма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с</w:t>
      </w:r>
      <w:r>
        <w:rPr>
          <w:rFonts w:ascii="Times New Roman" w:hAnsi="Times New Roman" w:eastAsia="Times New Roman" w:cs="Times New Roman"/>
          <w:color w:val="000000" w:themeColor="text1"/>
          <w:spacing w:val="-5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заявлениями о признании идеологии и практики терроризма правильными,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36"/>
          <w:szCs w:val="36"/>
        </w:rPr>
        <w:t xml:space="preserve">нуждающимися</w:t>
      </w:r>
      <w:r>
        <w:rPr>
          <w:rFonts w:ascii="Times New Roman" w:hAnsi="Times New Roman" w:eastAsia="Times New Roman" w:cs="Times New Roman"/>
          <w:b/>
          <w:color w:val="000000" w:themeColor="text1"/>
          <w:spacing w:val="-1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36"/>
          <w:szCs w:val="36"/>
        </w:rPr>
        <w:t xml:space="preserve">в</w:t>
      </w:r>
      <w:r>
        <w:rPr>
          <w:rFonts w:ascii="Times New Roman" w:hAnsi="Times New Roman" w:eastAsia="Times New Roman" w:cs="Times New Roman"/>
          <w:b/>
          <w:color w:val="000000" w:themeColor="text1"/>
          <w:spacing w:val="-4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36"/>
          <w:szCs w:val="36"/>
        </w:rPr>
        <w:t xml:space="preserve">поддержке</w:t>
      </w:r>
      <w:r>
        <w:rPr>
          <w:rFonts w:ascii="Times New Roman" w:hAnsi="Times New Roman" w:eastAsia="Times New Roman" w:cs="Times New Roman"/>
          <w:b/>
          <w:color w:val="000000" w:themeColor="text1"/>
          <w:spacing w:val="-2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36"/>
          <w:szCs w:val="36"/>
        </w:rPr>
        <w:t xml:space="preserve">и</w:t>
      </w:r>
      <w:r>
        <w:rPr>
          <w:rFonts w:ascii="Times New Roman" w:hAnsi="Times New Roman" w:eastAsia="Times New Roman" w:cs="Times New Roman"/>
          <w:b/>
          <w:color w:val="000000" w:themeColor="text1"/>
          <w:spacing w:val="-1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36"/>
          <w:szCs w:val="36"/>
        </w:rPr>
        <w:t xml:space="preserve">подражании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z w:val="36"/>
          <w:szCs w:val="36"/>
        </w:rPr>
        <w:t xml:space="preserve">наказываются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pacing w:val="-4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z w:val="36"/>
          <w:szCs w:val="36"/>
        </w:rPr>
        <w:t xml:space="preserve">штрафом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pacing w:val="-4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z w:val="36"/>
          <w:szCs w:val="36"/>
        </w:rPr>
        <w:t xml:space="preserve">до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pacing w:val="-2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pacing w:val="-5"/>
          <w:sz w:val="36"/>
          <w:szCs w:val="36"/>
        </w:rPr>
        <w:t xml:space="preserve">500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pacing w:val="-5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z w:val="36"/>
          <w:szCs w:val="36"/>
        </w:rPr>
        <w:t xml:space="preserve">тысяч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pacing w:val="-4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z w:val="36"/>
          <w:szCs w:val="36"/>
        </w:rPr>
        <w:t xml:space="preserve">рублей,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pacing w:val="-2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z w:val="36"/>
          <w:szCs w:val="36"/>
        </w:rPr>
        <w:t xml:space="preserve">либо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pacing w:val="-1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z w:val="36"/>
          <w:szCs w:val="36"/>
        </w:rPr>
        <w:t xml:space="preserve">лишением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pacing w:val="-3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z w:val="36"/>
          <w:szCs w:val="36"/>
        </w:rPr>
        <w:t xml:space="preserve">свободы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pacing w:val="-2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z w:val="36"/>
          <w:szCs w:val="36"/>
        </w:rPr>
        <w:t xml:space="preserve">на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pacing w:val="-3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z w:val="36"/>
          <w:szCs w:val="36"/>
        </w:rPr>
        <w:t xml:space="preserve">срок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pacing w:val="-1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z w:val="36"/>
          <w:szCs w:val="36"/>
        </w:rPr>
        <w:t xml:space="preserve">от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pacing w:val="-2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z w:val="36"/>
          <w:szCs w:val="36"/>
        </w:rPr>
        <w:t xml:space="preserve">2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pacing w:val="-2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z w:val="36"/>
          <w:szCs w:val="36"/>
        </w:rPr>
        <w:t xml:space="preserve">до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pacing w:val="-2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z w:val="36"/>
          <w:szCs w:val="36"/>
        </w:rPr>
        <w:t xml:space="preserve">5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pacing w:val="-2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z w:val="36"/>
          <w:szCs w:val="36"/>
        </w:rPr>
        <w:t xml:space="preserve">лет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pacing w:val="-3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z w:val="36"/>
          <w:szCs w:val="36"/>
        </w:rPr>
        <w:t xml:space="preserve">(статья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pacing w:val="-3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z w:val="36"/>
          <w:szCs w:val="36"/>
        </w:rPr>
        <w:t xml:space="preserve">205.2.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pacing w:val="-1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z w:val="36"/>
          <w:szCs w:val="36"/>
        </w:rPr>
        <w:t xml:space="preserve">УК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pacing w:val="-1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pacing w:val="-4"/>
          <w:sz w:val="36"/>
          <w:szCs w:val="36"/>
        </w:rPr>
        <w:t xml:space="preserve">РФ).</w:t>
      </w:r>
      <w:r>
        <w:rPr>
          <w:rFonts w:ascii="Times New Roman" w:hAnsi="Times New Roman" w:cs="Times New Roman"/>
          <w:b w:val="0"/>
          <w:bCs w:val="0"/>
          <w:i/>
          <w:iCs/>
          <w:color w:val="000000" w:themeColor="text1"/>
          <w:sz w:val="36"/>
          <w:szCs w:val="36"/>
        </w:rPr>
      </w:r>
      <w:r>
        <w:rPr>
          <w:rFonts w:ascii="Times New Roman" w:hAnsi="Times New Roman" w:cs="Times New Roman"/>
          <w:b w:val="0"/>
          <w:bCs/>
          <w:i/>
          <w:color w:val="000000" w:themeColor="text1"/>
          <w:sz w:val="36"/>
          <w:szCs w:val="36"/>
        </w:rPr>
      </w:r>
    </w:p>
    <w:p>
      <w:pPr>
        <w:pStyle w:val="835"/>
        <w:ind w:firstLine="709"/>
        <w:jc w:val="both"/>
        <w:spacing w:before="113" w:beforeAutospacing="0"/>
        <w:rPr>
          <w:rFonts w:ascii="Times New Roman" w:hAnsi="Times New Roman" w:cs="Times New Roman"/>
          <w:b w:val="0"/>
          <w:bCs w:val="0"/>
          <w:color w:val="000000" w:themeColor="text1"/>
          <w:sz w:val="36"/>
          <w:szCs w:val="36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Прохождение</w:t>
      </w:r>
      <w:r>
        <w:rPr>
          <w:rFonts w:ascii="Times New Roman" w:hAnsi="Times New Roman" w:eastAsia="Times New Roman" w:cs="Times New Roman"/>
          <w:color w:val="000000" w:themeColor="text1"/>
          <w:spacing w:val="-5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обучения (в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самых</w:t>
      </w:r>
      <w:r>
        <w:rPr>
          <w:rFonts w:ascii="Times New Roman" w:hAnsi="Times New Roman" w:eastAsia="Times New Roman" w:cs="Times New Roman"/>
          <w:color w:val="000000" w:themeColor="text1"/>
          <w:spacing w:val="-3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разнообразных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формах)</w:t>
      </w:r>
      <w:r>
        <w:rPr>
          <w:rFonts w:ascii="Times New Roman" w:hAnsi="Times New Roman" w:eastAsia="Times New Roman" w:cs="Times New Roman"/>
          <w:color w:val="000000" w:themeColor="text1"/>
          <w:spacing w:val="-3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36"/>
          <w:szCs w:val="36"/>
        </w:rPr>
        <w:t xml:space="preserve">целях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осуществления</w:t>
      </w:r>
      <w:r>
        <w:rPr>
          <w:rFonts w:ascii="Times New Roman" w:hAnsi="Times New Roman" w:eastAsia="Times New Roman" w:cs="Times New Roman"/>
          <w:color w:val="000000" w:themeColor="text1"/>
          <w:spacing w:val="-7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террористической</w:t>
      </w:r>
      <w:r>
        <w:rPr>
          <w:rFonts w:ascii="Times New Roman" w:hAnsi="Times New Roman" w:eastAsia="Times New Roman" w:cs="Times New Roman"/>
          <w:color w:val="000000" w:themeColor="text1"/>
          <w:spacing w:val="-5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деятельности</w:t>
      </w:r>
      <w:r>
        <w:rPr>
          <w:rFonts w:ascii="Times New Roman" w:hAnsi="Times New Roman" w:eastAsia="Times New Roman" w:cs="Times New Roman"/>
          <w:color w:val="000000" w:themeColor="text1"/>
          <w:spacing w:val="-5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приобретение</w:t>
      </w:r>
      <w:r>
        <w:rPr>
          <w:rFonts w:ascii="Times New Roman" w:hAnsi="Times New Roman" w:eastAsia="Times New Roman" w:cs="Times New Roman"/>
          <w:color w:val="000000" w:themeColor="text1"/>
          <w:spacing w:val="-5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36"/>
          <w:szCs w:val="36"/>
        </w:rPr>
        <w:t xml:space="preserve">знаний,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практических</w:t>
      </w:r>
      <w:r>
        <w:rPr>
          <w:rFonts w:ascii="Times New Roman" w:hAnsi="Times New Roman" w:eastAsia="Times New Roman" w:cs="Times New Roman"/>
          <w:color w:val="000000" w:themeColor="text1"/>
          <w:spacing w:val="-7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умений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навыков,</w:t>
      </w:r>
      <w:r>
        <w:rPr>
          <w:rFonts w:ascii="Times New Roman" w:hAnsi="Times New Roman" w:eastAsia="Times New Roman" w:cs="Times New Roman"/>
          <w:color w:val="000000" w:themeColor="text1"/>
          <w:spacing w:val="-7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физическая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психологическая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подготовка, изучение правил обращения, с оружием, взрывными устройствами,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отравляющими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веществами,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представляющими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опасность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5"/>
          <w:sz w:val="36"/>
          <w:szCs w:val="36"/>
        </w:rPr>
        <w:t xml:space="preserve">для </w:t>
      </w:r>
      <w:r>
        <w:rPr>
          <w:rFonts w:ascii="Times New Roman" w:hAnsi="Times New Roman" w:eastAsia="Times New Roman" w:cs="Times New Roman"/>
          <w:b/>
          <w:color w:val="000000" w:themeColor="text1"/>
          <w:sz w:val="36"/>
          <w:szCs w:val="36"/>
        </w:rPr>
        <w:t xml:space="preserve">людей,</w:t>
      </w:r>
      <w:r>
        <w:rPr>
          <w:rFonts w:ascii="Times New Roman" w:hAnsi="Times New Roman" w:eastAsia="Times New Roman" w:cs="Times New Roman"/>
          <w:b/>
          <w:color w:val="000000" w:themeColor="text1"/>
          <w:spacing w:val="-5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z w:val="36"/>
          <w:szCs w:val="36"/>
        </w:rPr>
        <w:t xml:space="preserve">наказывается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pacing w:val="-2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z w:val="36"/>
          <w:szCs w:val="36"/>
        </w:rPr>
        <w:t xml:space="preserve">лишением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pacing w:val="-6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z w:val="36"/>
          <w:szCs w:val="36"/>
        </w:rPr>
        <w:t xml:space="preserve">свободы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pacing w:val="-6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z w:val="36"/>
          <w:szCs w:val="36"/>
        </w:rPr>
        <w:t xml:space="preserve">на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pacing w:val="-3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z w:val="36"/>
          <w:szCs w:val="36"/>
        </w:rPr>
        <w:t xml:space="preserve">срок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pacing w:val="-5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z w:val="36"/>
          <w:szCs w:val="36"/>
        </w:rPr>
        <w:t xml:space="preserve">от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pacing w:val="-2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z w:val="36"/>
          <w:szCs w:val="36"/>
        </w:rPr>
        <w:t xml:space="preserve">15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pacing w:val="-4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z w:val="36"/>
          <w:szCs w:val="36"/>
        </w:rPr>
        <w:t xml:space="preserve">до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pacing w:val="-4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z w:val="36"/>
          <w:szCs w:val="36"/>
        </w:rPr>
        <w:t xml:space="preserve">20 лет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pacing w:val="-2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z w:val="36"/>
          <w:szCs w:val="36"/>
        </w:rPr>
        <w:t xml:space="preserve">или пожизненным лишением свободы (статья 205.3, УК РФ).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36"/>
          <w:szCs w:val="36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36"/>
          <w:szCs w:val="36"/>
        </w:rPr>
      </w:r>
    </w:p>
    <w:p>
      <w:pPr>
        <w:ind w:left="2" w:right="34" w:firstLine="709"/>
        <w:jc w:val="both"/>
        <w:spacing w:before="113" w:beforeAutospacing="0"/>
        <w:rPr>
          <w:rFonts w:ascii="Times New Roman" w:hAnsi="Times New Roman" w:eastAsia="Times New Roman" w:cs="Times New Roman"/>
          <w:bCs/>
          <w:i/>
          <w:color w:val="000000" w:themeColor="text1"/>
          <w:sz w:val="36"/>
          <w:szCs w:val="36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/>
          <w:color w:val="000000" w:themeColor="text1"/>
          <w:sz w:val="36"/>
          <w:szCs w:val="36"/>
        </w:rPr>
        <w:t xml:space="preserve">Организация</w:t>
      </w:r>
      <w:r>
        <w:rPr>
          <w:rFonts w:ascii="Times New Roman" w:hAnsi="Times New Roman" w:eastAsia="Times New Roman" w:cs="Times New Roman"/>
          <w:b/>
          <w:color w:val="000000" w:themeColor="text1"/>
          <w:spacing w:val="-6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36"/>
          <w:szCs w:val="36"/>
        </w:rPr>
        <w:t xml:space="preserve">террористического</w:t>
      </w:r>
      <w:r>
        <w:rPr>
          <w:rFonts w:ascii="Times New Roman" w:hAnsi="Times New Roman" w:eastAsia="Times New Roman" w:cs="Times New Roman"/>
          <w:b/>
          <w:color w:val="000000" w:themeColor="text1"/>
          <w:spacing w:val="-8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36"/>
          <w:szCs w:val="36"/>
        </w:rPr>
        <w:t xml:space="preserve">сообщества</w:t>
      </w:r>
      <w:r>
        <w:rPr>
          <w:rFonts w:ascii="Times New Roman" w:hAnsi="Times New Roman" w:eastAsia="Times New Roman" w:cs="Times New Roman"/>
          <w:b/>
          <w:color w:val="000000" w:themeColor="text1"/>
          <w:spacing w:val="-8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36"/>
          <w:szCs w:val="36"/>
        </w:rPr>
        <w:t xml:space="preserve">(террористической</w:t>
      </w:r>
      <w:r>
        <w:rPr>
          <w:rFonts w:ascii="Times New Roman" w:hAnsi="Times New Roman" w:eastAsia="Times New Roman" w:cs="Times New Roman"/>
          <w:b/>
          <w:color w:val="000000" w:themeColor="text1"/>
          <w:spacing w:val="-7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36"/>
          <w:szCs w:val="36"/>
        </w:rPr>
        <w:t xml:space="preserve">группы)</w:t>
      </w:r>
      <w:r>
        <w:rPr>
          <w:rFonts w:ascii="Times New Roman" w:hAnsi="Times New Roman" w:eastAsia="Times New Roman" w:cs="Times New Roman"/>
          <w:b/>
          <w:color w:val="000000" w:themeColor="text1"/>
          <w:spacing w:val="-9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36"/>
          <w:szCs w:val="36"/>
        </w:rPr>
        <w:t xml:space="preserve">и участие в нем </w:t>
      </w:r>
      <w:r>
        <w:rPr>
          <w:rFonts w:ascii="Times New Roman" w:hAnsi="Times New Roman" w:eastAsia="Times New Roman" w:cs="Times New Roman"/>
          <w:i/>
          <w:color w:val="000000" w:themeColor="text1"/>
          <w:sz w:val="36"/>
          <w:szCs w:val="36"/>
        </w:rPr>
        <w:t xml:space="preserve">наказываются лишением свободы на срок от 15 до 20 лет или пожизненным лишением свободы (статья 205.4. УК РФ).</w:t>
      </w:r>
      <w:r>
        <w:rPr>
          <w:rFonts w:ascii="Times New Roman" w:hAnsi="Times New Roman" w:eastAsia="Times New Roman" w:cs="Times New Roman"/>
          <w:bCs/>
          <w:i/>
          <w:color w:val="000000" w:themeColor="text1"/>
          <w:sz w:val="36"/>
          <w:szCs w:val="36"/>
          <w:highlight w:val="none"/>
        </w:rPr>
      </w:r>
      <w:r>
        <w:rPr>
          <w:rFonts w:ascii="Times New Roman" w:hAnsi="Times New Roman" w:eastAsia="Times New Roman" w:cs="Times New Roman"/>
          <w:bCs/>
          <w:i/>
          <w:color w:val="000000" w:themeColor="text1"/>
          <w:sz w:val="36"/>
          <w:szCs w:val="36"/>
          <w:highlight w:val="none"/>
        </w:rPr>
      </w:r>
    </w:p>
    <w:p>
      <w:pPr>
        <w:pStyle w:val="835"/>
        <w:ind w:firstLine="709"/>
        <w:jc w:val="both"/>
        <w:spacing w:before="113" w:beforeAutospacing="0"/>
        <w:rPr>
          <w:rFonts w:ascii="Times New Roman" w:hAnsi="Times New Roman" w:cs="Times New Roman"/>
          <w:b w:val="0"/>
          <w:bCs w:val="0"/>
          <w:color w:val="000000" w:themeColor="text1"/>
          <w:sz w:val="36"/>
          <w:szCs w:val="36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Организация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деятельности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террористической</w:t>
      </w:r>
      <w:r>
        <w:rPr>
          <w:rFonts w:ascii="Times New Roman" w:hAnsi="Times New Roman" w:eastAsia="Times New Roman" w:cs="Times New Roman"/>
          <w:color w:val="000000" w:themeColor="text1"/>
          <w:spacing w:val="-5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организации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участие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10"/>
          <w:sz w:val="36"/>
          <w:szCs w:val="36"/>
        </w:rPr>
        <w:t xml:space="preserve">в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деятельности</w:t>
      </w:r>
      <w:r>
        <w:rPr>
          <w:rFonts w:ascii="Times New Roman" w:hAnsi="Times New Roman" w:eastAsia="Times New Roman" w:cs="Times New Roman"/>
          <w:color w:val="000000" w:themeColor="text1"/>
          <w:spacing w:val="-5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такой</w:t>
      </w:r>
      <w:r>
        <w:rPr>
          <w:rFonts w:ascii="Times New Roman" w:hAnsi="Times New Roman" w:eastAsia="Times New Roman" w:cs="Times New Roman"/>
          <w:color w:val="000000" w:themeColor="text1"/>
          <w:spacing w:val="-5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организации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(проведение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бесед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целях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пропаганды, поиск спонсоров, помещений, участников организации, созыв собраний, распространение агитационных листовок, организация шествий, </w:t>
      </w:r>
      <w:r>
        <w:rPr>
          <w:rFonts w:ascii="Times New Roman" w:hAnsi="Times New Roman" w:eastAsia="Times New Roman" w:cs="Times New Roman"/>
          <w:b/>
          <w:color w:val="000000" w:themeColor="text1"/>
          <w:sz w:val="36"/>
          <w:szCs w:val="36"/>
        </w:rPr>
        <w:t xml:space="preserve">использование</w:t>
      </w:r>
      <w:r>
        <w:rPr>
          <w:rFonts w:ascii="Times New Roman" w:hAnsi="Times New Roman" w:eastAsia="Times New Roman" w:cs="Times New Roman"/>
          <w:b/>
          <w:color w:val="000000" w:themeColor="text1"/>
          <w:spacing w:val="-5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36"/>
          <w:szCs w:val="36"/>
        </w:rPr>
        <w:t xml:space="preserve">банковских</w:t>
      </w:r>
      <w:r>
        <w:rPr>
          <w:rFonts w:ascii="Times New Roman" w:hAnsi="Times New Roman" w:eastAsia="Times New Roman" w:cs="Times New Roman"/>
          <w:b/>
          <w:color w:val="000000" w:themeColor="text1"/>
          <w:spacing w:val="-5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36"/>
          <w:szCs w:val="36"/>
        </w:rPr>
        <w:t xml:space="preserve">счетов</w:t>
      </w:r>
      <w:r>
        <w:rPr>
          <w:rFonts w:ascii="Times New Roman" w:hAnsi="Times New Roman" w:eastAsia="Times New Roman" w:cs="Times New Roman"/>
          <w:b/>
          <w:color w:val="000000" w:themeColor="text1"/>
          <w:spacing w:val="-5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36"/>
          <w:szCs w:val="36"/>
        </w:rPr>
        <w:t xml:space="preserve">и</w:t>
      </w:r>
      <w:r>
        <w:rPr>
          <w:rFonts w:ascii="Times New Roman" w:hAnsi="Times New Roman" w:eastAsia="Times New Roman" w:cs="Times New Roman"/>
          <w:b/>
          <w:color w:val="000000" w:themeColor="text1"/>
          <w:spacing w:val="-4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36"/>
          <w:szCs w:val="36"/>
        </w:rPr>
        <w:t xml:space="preserve">т.д.)</w:t>
      </w:r>
      <w:r>
        <w:rPr>
          <w:rFonts w:ascii="Times New Roman" w:hAnsi="Times New Roman" w:eastAsia="Times New Roman" w:cs="Times New Roman"/>
          <w:b/>
          <w:color w:val="000000" w:themeColor="text1"/>
          <w:spacing w:val="-3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z w:val="36"/>
          <w:szCs w:val="36"/>
        </w:rPr>
        <w:t xml:space="preserve">наказывается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pacing w:val="-4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z w:val="36"/>
          <w:szCs w:val="36"/>
        </w:rPr>
        <w:t xml:space="preserve">лишением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pacing w:val="-5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z w:val="36"/>
          <w:szCs w:val="36"/>
        </w:rPr>
        <w:t xml:space="preserve">свободы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pacing w:val="-6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z w:val="36"/>
          <w:szCs w:val="36"/>
        </w:rPr>
        <w:t xml:space="preserve">на срок от 15 до 20 лет со штрафом в размере до 1 миллиона рублей или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z w:val="36"/>
          <w:szCs w:val="36"/>
        </w:rPr>
        <w:t xml:space="preserve">пожизненным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pacing w:val="-2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z w:val="36"/>
          <w:szCs w:val="36"/>
        </w:rPr>
        <w:t xml:space="preserve">лишением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pacing w:val="-2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z w:val="36"/>
          <w:szCs w:val="36"/>
        </w:rPr>
        <w:t xml:space="preserve">свободы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pacing w:val="-3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z w:val="36"/>
          <w:szCs w:val="36"/>
        </w:rPr>
        <w:t xml:space="preserve">(статья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pacing w:val="-3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z w:val="36"/>
          <w:szCs w:val="36"/>
        </w:rPr>
        <w:t xml:space="preserve">205.5.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pacing w:val="-1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z w:val="36"/>
          <w:szCs w:val="36"/>
        </w:rPr>
        <w:t xml:space="preserve">УК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pacing w:val="-4"/>
          <w:sz w:val="36"/>
          <w:szCs w:val="36"/>
        </w:rPr>
        <w:t xml:space="preserve"> РФ).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36"/>
          <w:szCs w:val="36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36"/>
          <w:szCs w:val="36"/>
        </w:rPr>
      </w:r>
    </w:p>
    <w:p>
      <w:pPr>
        <w:ind w:left="2" w:right="45" w:firstLine="709"/>
        <w:jc w:val="both"/>
        <w:spacing w:before="113" w:beforeAutospacing="0"/>
        <w:rPr>
          <w:rFonts w:ascii="Times New Roman" w:hAnsi="Times New Roman" w:cs="Times New Roman"/>
          <w:i/>
          <w:color w:val="000000" w:themeColor="text1"/>
          <w:sz w:val="36"/>
          <w:szCs w:val="36"/>
        </w:rPr>
        <w:suppressLineNumbers w:val="0"/>
      </w:pPr>
      <w:r>
        <w:rPr>
          <w:rFonts w:ascii="Times New Roman" w:hAnsi="Times New Roman" w:eastAsia="Times New Roman" w:cs="Times New Roman"/>
          <w:b/>
          <w:color w:val="000000" w:themeColor="text1"/>
          <w:sz w:val="36"/>
          <w:szCs w:val="36"/>
        </w:rPr>
        <w:t xml:space="preserve">Несообщение в органы власти (умолчание) о преступлении террористического</w:t>
      </w:r>
      <w:r>
        <w:rPr>
          <w:rFonts w:ascii="Times New Roman" w:hAnsi="Times New Roman" w:eastAsia="Times New Roman" w:cs="Times New Roman"/>
          <w:b/>
          <w:color w:val="000000" w:themeColor="text1"/>
          <w:spacing w:val="-3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36"/>
          <w:szCs w:val="36"/>
        </w:rPr>
        <w:t xml:space="preserve">характера</w:t>
      </w:r>
      <w:r>
        <w:rPr>
          <w:rFonts w:ascii="Times New Roman" w:hAnsi="Times New Roman" w:eastAsia="Times New Roman" w:cs="Times New Roman"/>
          <w:b/>
          <w:color w:val="000000" w:themeColor="text1"/>
          <w:spacing w:val="-5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 w:themeColor="text1"/>
          <w:sz w:val="36"/>
          <w:szCs w:val="36"/>
        </w:rPr>
        <w:t xml:space="preserve">наказывается</w:t>
      </w:r>
      <w:r>
        <w:rPr>
          <w:rFonts w:ascii="Times New Roman" w:hAnsi="Times New Roman" w:eastAsia="Times New Roman" w:cs="Times New Roman"/>
          <w:i/>
          <w:color w:val="000000" w:themeColor="text1"/>
          <w:spacing w:val="-4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 w:themeColor="text1"/>
          <w:sz w:val="36"/>
          <w:szCs w:val="36"/>
        </w:rPr>
        <w:t xml:space="preserve">штрафом</w:t>
      </w:r>
      <w:r>
        <w:rPr>
          <w:rFonts w:ascii="Times New Roman" w:hAnsi="Times New Roman" w:eastAsia="Times New Roman" w:cs="Times New Roman"/>
          <w:i/>
          <w:color w:val="000000" w:themeColor="text1"/>
          <w:spacing w:val="-5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 w:themeColor="text1"/>
          <w:sz w:val="36"/>
          <w:szCs w:val="36"/>
        </w:rPr>
        <w:t xml:space="preserve">в</w:t>
      </w:r>
      <w:r>
        <w:rPr>
          <w:rFonts w:ascii="Times New Roman" w:hAnsi="Times New Roman" w:eastAsia="Times New Roman" w:cs="Times New Roman"/>
          <w:i/>
          <w:color w:val="000000" w:themeColor="text1"/>
          <w:spacing w:val="-6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 w:themeColor="text1"/>
          <w:sz w:val="36"/>
          <w:szCs w:val="36"/>
        </w:rPr>
        <w:t xml:space="preserve">размере</w:t>
      </w:r>
      <w:r>
        <w:rPr>
          <w:rFonts w:ascii="Times New Roman" w:hAnsi="Times New Roman" w:eastAsia="Times New Roman" w:cs="Times New Roman"/>
          <w:i/>
          <w:color w:val="000000" w:themeColor="text1"/>
          <w:spacing w:val="-4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 w:themeColor="text1"/>
          <w:sz w:val="36"/>
          <w:szCs w:val="36"/>
        </w:rPr>
        <w:t xml:space="preserve">до</w:t>
      </w:r>
      <w:r>
        <w:rPr>
          <w:rFonts w:ascii="Times New Roman" w:hAnsi="Times New Roman" w:eastAsia="Times New Roman" w:cs="Times New Roman"/>
          <w:i/>
          <w:color w:val="000000" w:themeColor="text1"/>
          <w:spacing w:val="-6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 w:themeColor="text1"/>
          <w:sz w:val="36"/>
          <w:szCs w:val="36"/>
        </w:rPr>
        <w:t xml:space="preserve">ста</w:t>
      </w:r>
      <w:r>
        <w:rPr>
          <w:rFonts w:ascii="Times New Roman" w:hAnsi="Times New Roman" w:eastAsia="Times New Roman" w:cs="Times New Roman"/>
          <w:i/>
          <w:color w:val="000000" w:themeColor="text1"/>
          <w:spacing w:val="-7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 w:themeColor="text1"/>
          <w:sz w:val="36"/>
          <w:szCs w:val="36"/>
        </w:rPr>
        <w:t xml:space="preserve">тысяч рублей либо принудительными работами на срок до 1 года, либо лишением </w:t>
      </w:r>
      <w:r>
        <w:rPr>
          <w:rFonts w:ascii="Times New Roman" w:hAnsi="Times New Roman" w:eastAsia="Times New Roman" w:cs="Times New Roman"/>
          <w:i/>
          <w:color w:val="000000" w:themeColor="text1"/>
          <w:sz w:val="36"/>
          <w:szCs w:val="36"/>
        </w:rPr>
        <w:t xml:space="preserve">свободы</w:t>
      </w:r>
      <w:r>
        <w:rPr>
          <w:rFonts w:ascii="Times New Roman" w:hAnsi="Times New Roman" w:eastAsia="Times New Roman" w:cs="Times New Roman"/>
          <w:i/>
          <w:color w:val="000000" w:themeColor="text1"/>
          <w:spacing w:val="-3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 w:themeColor="text1"/>
          <w:sz w:val="36"/>
          <w:szCs w:val="36"/>
        </w:rPr>
        <w:t xml:space="preserve">сроком</w:t>
      </w:r>
      <w:r>
        <w:rPr>
          <w:rFonts w:ascii="Times New Roman" w:hAnsi="Times New Roman" w:eastAsia="Times New Roman" w:cs="Times New Roman"/>
          <w:i/>
          <w:color w:val="000000" w:themeColor="text1"/>
          <w:spacing w:val="-4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 w:themeColor="text1"/>
          <w:sz w:val="36"/>
          <w:szCs w:val="36"/>
        </w:rPr>
        <w:t xml:space="preserve">до</w:t>
      </w:r>
      <w:r>
        <w:rPr>
          <w:rFonts w:ascii="Times New Roman" w:hAnsi="Times New Roman" w:eastAsia="Times New Roman" w:cs="Times New Roman"/>
          <w:i/>
          <w:color w:val="000000" w:themeColor="text1"/>
          <w:spacing w:val="-3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 w:themeColor="text1"/>
          <w:sz w:val="36"/>
          <w:szCs w:val="36"/>
        </w:rPr>
        <w:t xml:space="preserve">1 года</w:t>
      </w:r>
      <w:r>
        <w:rPr>
          <w:rFonts w:ascii="Times New Roman" w:hAnsi="Times New Roman" w:eastAsia="Times New Roman" w:cs="Times New Roman"/>
          <w:i/>
          <w:color w:val="000000" w:themeColor="text1"/>
          <w:spacing w:val="-2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 w:themeColor="text1"/>
          <w:sz w:val="36"/>
          <w:szCs w:val="36"/>
        </w:rPr>
        <w:t xml:space="preserve">(статья</w:t>
      </w:r>
      <w:r>
        <w:rPr>
          <w:rFonts w:ascii="Times New Roman" w:hAnsi="Times New Roman" w:eastAsia="Times New Roman" w:cs="Times New Roman"/>
          <w:i/>
          <w:color w:val="000000" w:themeColor="text1"/>
          <w:spacing w:val="-3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 w:themeColor="text1"/>
          <w:sz w:val="36"/>
          <w:szCs w:val="36"/>
        </w:rPr>
        <w:t xml:space="preserve">205.6.</w:t>
      </w:r>
      <w:r>
        <w:rPr>
          <w:rFonts w:ascii="Times New Roman" w:hAnsi="Times New Roman" w:eastAsia="Times New Roman" w:cs="Times New Roman"/>
          <w:i/>
          <w:color w:val="000000" w:themeColor="text1"/>
          <w:spacing w:val="-1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 w:themeColor="text1"/>
          <w:sz w:val="36"/>
          <w:szCs w:val="36"/>
        </w:rPr>
        <w:t xml:space="preserve">УК</w:t>
      </w:r>
      <w:r>
        <w:rPr>
          <w:rFonts w:ascii="Times New Roman" w:hAnsi="Times New Roman" w:eastAsia="Times New Roman" w:cs="Times New Roman"/>
          <w:i/>
          <w:color w:val="000000" w:themeColor="text1"/>
          <w:spacing w:val="-4"/>
          <w:sz w:val="36"/>
          <w:szCs w:val="36"/>
        </w:rPr>
        <w:t xml:space="preserve"> РФ).</w:t>
      </w:r>
      <w:r>
        <w:rPr>
          <w:rFonts w:ascii="Times New Roman" w:hAnsi="Times New Roman" w:cs="Times New Roman"/>
          <w:i/>
          <w:color w:val="000000" w:themeColor="text1"/>
          <w:sz w:val="36"/>
          <w:szCs w:val="36"/>
        </w:rPr>
      </w:r>
      <w:r>
        <w:rPr>
          <w:rFonts w:ascii="Times New Roman" w:hAnsi="Times New Roman" w:cs="Times New Roman"/>
          <w:i/>
          <w:color w:val="000000" w:themeColor="text1"/>
          <w:sz w:val="36"/>
          <w:szCs w:val="36"/>
        </w:rPr>
      </w:r>
    </w:p>
    <w:p>
      <w:pPr>
        <w:pStyle w:val="835"/>
        <w:ind w:right="45" w:firstLine="709"/>
        <w:jc w:val="both"/>
        <w:spacing w:before="113" w:beforeAutospacing="0"/>
        <w:rPr>
          <w:rFonts w:ascii="Times New Roman" w:hAnsi="Times New Roman" w:cs="Times New Roman"/>
          <w:b w:val="0"/>
          <w:bCs w:val="0"/>
          <w:color w:val="000000" w:themeColor="text1"/>
          <w:sz w:val="36"/>
          <w:szCs w:val="36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Захват</w:t>
      </w:r>
      <w:r>
        <w:rPr>
          <w:rFonts w:ascii="Times New Roman" w:hAnsi="Times New Roman" w:eastAsia="Times New Roman" w:cs="Times New Roman"/>
          <w:color w:val="000000" w:themeColor="text1"/>
          <w:spacing w:val="-5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или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удержание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лица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качестве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заложника</w:t>
      </w:r>
      <w:r>
        <w:rPr>
          <w:rFonts w:ascii="Times New Roman" w:hAnsi="Times New Roman" w:eastAsia="Times New Roman" w:cs="Times New Roman"/>
          <w:color w:val="000000" w:themeColor="text1"/>
          <w:spacing w:val="-3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с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применением</w:t>
      </w:r>
      <w:r>
        <w:rPr>
          <w:rFonts w:ascii="Times New Roman" w:hAnsi="Times New Roman" w:eastAsia="Times New Roman" w:cs="Times New Roman"/>
          <w:color w:val="000000" w:themeColor="text1"/>
          <w:spacing w:val="-3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прямого физического или психического насилия, обмана, использование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беспомощного</w:t>
      </w:r>
      <w:r>
        <w:rPr>
          <w:rFonts w:ascii="Times New Roman" w:hAnsi="Times New Roman" w:eastAsia="Times New Roman" w:cs="Times New Roman"/>
          <w:color w:val="000000" w:themeColor="text1"/>
          <w:spacing w:val="61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состояния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потерпевшего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т.д.,</w:t>
      </w:r>
      <w:r>
        <w:rPr>
          <w:rFonts w:ascii="Times New Roman" w:hAnsi="Times New Roman" w:eastAsia="Times New Roman" w:cs="Times New Roman"/>
          <w:color w:val="000000" w:themeColor="text1"/>
          <w:spacing w:val="-3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совершенные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10"/>
          <w:sz w:val="36"/>
          <w:szCs w:val="36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  <w:spacing w:val="-10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36"/>
          <w:szCs w:val="36"/>
        </w:rPr>
        <w:t xml:space="preserve">террористических</w:t>
      </w:r>
      <w:r>
        <w:rPr>
          <w:rFonts w:ascii="Times New Roman" w:hAnsi="Times New Roman" w:eastAsia="Times New Roman" w:cs="Times New Roman"/>
          <w:b/>
          <w:color w:val="000000" w:themeColor="text1"/>
          <w:spacing w:val="-3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/>
          <w:i/>
          <w:color w:val="000000" w:themeColor="text1"/>
          <w:sz w:val="36"/>
          <w:szCs w:val="36"/>
        </w:rPr>
        <w:t xml:space="preserve">целях</w:t>
      </w:r>
      <w:r>
        <w:rPr>
          <w:rFonts w:ascii="Times New Roman" w:hAnsi="Times New Roman" w:eastAsia="Times New Roman" w:cs="Times New Roman"/>
          <w:b/>
          <w:i/>
          <w:color w:val="000000" w:themeColor="text1"/>
          <w:spacing w:val="-3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z w:val="36"/>
          <w:szCs w:val="36"/>
        </w:rPr>
        <w:t xml:space="preserve">наказываются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pacing w:val="-3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z w:val="36"/>
          <w:szCs w:val="36"/>
        </w:rPr>
        <w:t xml:space="preserve">лишением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pacing w:val="-4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z w:val="36"/>
          <w:szCs w:val="36"/>
        </w:rPr>
        <w:t xml:space="preserve">свободы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pacing w:val="-5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z w:val="36"/>
          <w:szCs w:val="36"/>
        </w:rPr>
        <w:t xml:space="preserve">на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pacing w:val="-6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z w:val="36"/>
          <w:szCs w:val="36"/>
        </w:rPr>
        <w:t xml:space="preserve">срок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pacing w:val="-6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z w:val="36"/>
          <w:szCs w:val="36"/>
        </w:rPr>
        <w:t xml:space="preserve">от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pacing w:val="-3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z w:val="36"/>
          <w:szCs w:val="36"/>
        </w:rPr>
        <w:t xml:space="preserve">5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pacing w:val="-6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z w:val="36"/>
          <w:szCs w:val="36"/>
        </w:rPr>
        <w:t xml:space="preserve">до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pacing w:val="-5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z w:val="36"/>
          <w:szCs w:val="36"/>
        </w:rPr>
        <w:t xml:space="preserve">10 лет (статья 206 УК РФ).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36"/>
          <w:szCs w:val="36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36"/>
          <w:szCs w:val="36"/>
        </w:rPr>
      </w:r>
    </w:p>
    <w:p>
      <w:pPr>
        <w:pStyle w:val="835"/>
        <w:ind w:firstLine="709"/>
        <w:jc w:val="both"/>
        <w:spacing w:before="113" w:beforeAutospacing="0"/>
        <w:rPr>
          <w:rFonts w:ascii="Times New Roman" w:hAnsi="Times New Roman" w:cs="Times New Roman"/>
          <w:b w:val="0"/>
          <w:bCs w:val="0"/>
          <w:color w:val="000000" w:themeColor="text1"/>
          <w:sz w:val="36"/>
          <w:szCs w:val="36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Заведомо</w:t>
      </w:r>
      <w:r>
        <w:rPr>
          <w:rFonts w:ascii="Times New Roman" w:hAnsi="Times New Roman" w:eastAsia="Times New Roman" w:cs="Times New Roman"/>
          <w:color w:val="000000" w:themeColor="text1"/>
          <w:spacing w:val="-5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ложное</w:t>
      </w:r>
      <w:r>
        <w:rPr>
          <w:rFonts w:ascii="Times New Roman" w:hAnsi="Times New Roman" w:eastAsia="Times New Roman" w:cs="Times New Roman"/>
          <w:color w:val="000000" w:themeColor="text1"/>
          <w:spacing w:val="-3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сообщение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об</w:t>
      </w:r>
      <w:r>
        <w:rPr>
          <w:rFonts w:ascii="Times New Roman" w:hAnsi="Times New Roman" w:eastAsia="Times New Roman" w:cs="Times New Roman"/>
          <w:color w:val="000000" w:themeColor="text1"/>
          <w:spacing w:val="-3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акте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терроризма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(готовящемся</w:t>
      </w:r>
      <w:r>
        <w:rPr>
          <w:rFonts w:ascii="Times New Roman" w:hAnsi="Times New Roman" w:eastAsia="Times New Roman" w:cs="Times New Roman"/>
          <w:color w:val="000000" w:themeColor="text1"/>
          <w:spacing w:val="-1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pacing w:val="-2"/>
          <w:sz w:val="36"/>
          <w:szCs w:val="36"/>
        </w:rPr>
        <w:t xml:space="preserve">взрыве, </w:t>
      </w:r>
      <w:r>
        <w:rPr>
          <w:rFonts w:ascii="Times New Roman" w:hAnsi="Times New Roman" w:eastAsia="Times New Roman" w:cs="Times New Roman"/>
          <w:b/>
          <w:color w:val="000000" w:themeColor="text1"/>
          <w:sz w:val="36"/>
          <w:szCs w:val="36"/>
        </w:rPr>
        <w:t xml:space="preserve">поджоге,</w:t>
      </w:r>
      <w:r>
        <w:rPr>
          <w:rFonts w:ascii="Times New Roman" w:hAnsi="Times New Roman" w:eastAsia="Times New Roman" w:cs="Times New Roman"/>
          <w:b/>
          <w:color w:val="000000" w:themeColor="text1"/>
          <w:spacing w:val="-5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36"/>
          <w:szCs w:val="36"/>
        </w:rPr>
        <w:t xml:space="preserve">иных</w:t>
      </w:r>
      <w:r>
        <w:rPr>
          <w:rFonts w:ascii="Times New Roman" w:hAnsi="Times New Roman" w:eastAsia="Times New Roman" w:cs="Times New Roman"/>
          <w:b/>
          <w:color w:val="000000" w:themeColor="text1"/>
          <w:spacing w:val="-6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36"/>
          <w:szCs w:val="36"/>
        </w:rPr>
        <w:t xml:space="preserve">общественно</w:t>
      </w:r>
      <w:r>
        <w:rPr>
          <w:rFonts w:ascii="Times New Roman" w:hAnsi="Times New Roman" w:eastAsia="Times New Roman" w:cs="Times New Roman"/>
          <w:b/>
          <w:color w:val="000000" w:themeColor="text1"/>
          <w:spacing w:val="-6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36"/>
          <w:szCs w:val="36"/>
        </w:rPr>
        <w:t xml:space="preserve">опасных</w:t>
      </w:r>
      <w:r>
        <w:rPr>
          <w:rFonts w:ascii="Times New Roman" w:hAnsi="Times New Roman" w:eastAsia="Times New Roman" w:cs="Times New Roman"/>
          <w:b/>
          <w:color w:val="000000" w:themeColor="text1"/>
          <w:spacing w:val="-6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36"/>
          <w:szCs w:val="36"/>
        </w:rPr>
        <w:t xml:space="preserve">последствиях)</w:t>
      </w:r>
      <w:r>
        <w:rPr>
          <w:rFonts w:ascii="Times New Roman" w:hAnsi="Times New Roman" w:eastAsia="Times New Roman" w:cs="Times New Roman"/>
          <w:b/>
          <w:color w:val="000000" w:themeColor="text1"/>
          <w:spacing w:val="-4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z w:val="36"/>
          <w:szCs w:val="36"/>
        </w:rPr>
        <w:t xml:space="preserve">наказывается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pacing w:val="-4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z w:val="36"/>
          <w:szCs w:val="36"/>
        </w:rPr>
        <w:t xml:space="preserve">штрафом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pacing w:val="-3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z w:val="36"/>
          <w:szCs w:val="36"/>
        </w:rPr>
        <w:t xml:space="preserve">в размере до 200 тысяч рублей либо лишением свободы на срок до 3 лет (статья 207 УК РФ).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36"/>
          <w:szCs w:val="36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36"/>
          <w:szCs w:val="36"/>
        </w:rPr>
      </w:r>
    </w:p>
    <w:p>
      <w:pPr>
        <w:pStyle w:val="835"/>
        <w:ind w:right="34" w:firstLine="709"/>
        <w:jc w:val="both"/>
        <w:spacing w:before="113" w:beforeAutospacing="0"/>
        <w:rPr>
          <w:rFonts w:ascii="Times New Roman" w:hAnsi="Times New Roman" w:cs="Times New Roman"/>
          <w:b w:val="0"/>
          <w:bCs w:val="0"/>
          <w:color w:val="000000" w:themeColor="text1"/>
          <w:sz w:val="36"/>
          <w:szCs w:val="36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Действия,</w:t>
      </w:r>
      <w:r>
        <w:rPr>
          <w:rFonts w:ascii="Times New Roman" w:hAnsi="Times New Roman" w:eastAsia="Times New Roman" w:cs="Times New Roman"/>
          <w:color w:val="000000" w:themeColor="text1"/>
          <w:spacing w:val="-3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направленные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на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возбуждение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ненависти</w:t>
      </w:r>
      <w:r>
        <w:rPr>
          <w:rFonts w:ascii="Times New Roman" w:hAnsi="Times New Roman" w:eastAsia="Times New Roman" w:cs="Times New Roman"/>
          <w:color w:val="000000" w:themeColor="text1"/>
          <w:spacing w:val="-3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либо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вражды,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а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также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на унижение достоинства человека либо группы лиц по признакам пола, расы, национал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ь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ности, языка, происхождения, отношения к религии, а равно принадлежности к какой-либо социальной группе, совершенные публично, в том числе с использованием средств массовой информации либо информационно-телекоммуникационных сетей, включая сеть «Интернет», </w:t>
      </w:r>
      <w:r>
        <w:rPr>
          <w:rFonts w:ascii="Times New Roman" w:hAnsi="Times New Roman" w:eastAsia="Times New Roman" w:cs="Times New Roman"/>
          <w:b/>
          <w:color w:val="000000" w:themeColor="text1"/>
          <w:sz w:val="36"/>
          <w:szCs w:val="36"/>
        </w:rPr>
        <w:t xml:space="preserve">лицом после его привлечения к административной ответственности за аналогичное деяние в течении одного года 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z w:val="36"/>
          <w:szCs w:val="36"/>
        </w:rPr>
        <w:t xml:space="preserve">наказывается штрафом в размере от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pacing w:val="-1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z w:val="36"/>
          <w:szCs w:val="36"/>
        </w:rPr>
        <w:t xml:space="preserve">300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pacing w:val="-3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z w:val="36"/>
          <w:szCs w:val="36"/>
        </w:rPr>
        <w:t xml:space="preserve">до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pacing w:val="-3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z w:val="36"/>
          <w:szCs w:val="36"/>
        </w:rPr>
        <w:t xml:space="preserve">500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pacing w:val="-3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z w:val="36"/>
          <w:szCs w:val="36"/>
        </w:rPr>
        <w:t xml:space="preserve">тыс.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pacing w:val="-1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z w:val="36"/>
          <w:szCs w:val="36"/>
        </w:rPr>
        <w:t xml:space="preserve">рублей,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pacing w:val="-3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z w:val="36"/>
          <w:szCs w:val="36"/>
        </w:rPr>
        <w:t xml:space="preserve">либо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pacing w:val="-3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z w:val="36"/>
          <w:szCs w:val="36"/>
        </w:rPr>
        <w:t xml:space="preserve">лишением свободы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pacing w:val="-1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z w:val="36"/>
          <w:szCs w:val="36"/>
        </w:rPr>
        <w:t xml:space="preserve">на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pacing w:val="-4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z w:val="36"/>
          <w:szCs w:val="36"/>
        </w:rPr>
        <w:t xml:space="preserve">срок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pacing w:val="-4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z w:val="36"/>
          <w:szCs w:val="36"/>
        </w:rPr>
        <w:t xml:space="preserve">от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pacing w:val="-3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z w:val="36"/>
          <w:szCs w:val="36"/>
        </w:rPr>
        <w:t xml:space="preserve">2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pacing w:val="-1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z w:val="36"/>
          <w:szCs w:val="36"/>
        </w:rPr>
        <w:t xml:space="preserve">до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pacing w:val="-3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z w:val="36"/>
          <w:szCs w:val="36"/>
        </w:rPr>
        <w:t xml:space="preserve">5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pacing w:val="-4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z w:val="36"/>
          <w:szCs w:val="36"/>
        </w:rPr>
        <w:t xml:space="preserve">лет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pacing w:val="-3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color w:val="000000" w:themeColor="text1"/>
          <w:sz w:val="36"/>
          <w:szCs w:val="36"/>
        </w:rPr>
        <w:t xml:space="preserve">(статья 282 УК РФ).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36"/>
          <w:szCs w:val="36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36"/>
          <w:szCs w:val="36"/>
        </w:rPr>
      </w:r>
    </w:p>
    <w:p>
      <w:pPr>
        <w:pStyle w:val="835"/>
        <w:ind w:right="45" w:firstLine="709"/>
        <w:jc w:val="both"/>
        <w:spacing w:before="113" w:beforeAutospacing="0"/>
        <w:rPr>
          <w:rFonts w:ascii="Times New Roman" w:hAnsi="Times New Roman" w:cs="Times New Roman"/>
          <w:b w:val="0"/>
          <w:bCs/>
          <w:i/>
          <w:color w:val="000000" w:themeColor="text1"/>
          <w:sz w:val="36"/>
          <w:szCs w:val="36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Организация экстремистского сообщества, то есть организованной группы лиц для подготовки или совершения преступления экстремистской направленности,</w:t>
      </w:r>
      <w:r>
        <w:rPr>
          <w:rFonts w:ascii="Times New Roman" w:hAnsi="Times New Roman" w:eastAsia="Times New Roman" w:cs="Times New Roman"/>
          <w:color w:val="000000" w:themeColor="text1"/>
          <w:spacing w:val="-7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а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равно</w:t>
      </w:r>
      <w:r>
        <w:rPr>
          <w:rFonts w:ascii="Times New Roman" w:hAnsi="Times New Roman" w:eastAsia="Times New Roman" w:cs="Times New Roman"/>
          <w:color w:val="000000" w:themeColor="text1"/>
          <w:spacing w:val="-7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руководство</w:t>
      </w:r>
      <w:r>
        <w:rPr>
          <w:rFonts w:ascii="Times New Roman" w:hAnsi="Times New Roman" w:eastAsia="Times New Roman" w:cs="Times New Roman"/>
          <w:color w:val="000000" w:themeColor="text1"/>
          <w:spacing w:val="-7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таким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экстремистским</w:t>
      </w:r>
      <w:r>
        <w:rPr>
          <w:rFonts w:ascii="Times New Roman" w:hAnsi="Times New Roman" w:eastAsia="Times New Roman" w:cs="Times New Roman"/>
          <w:color w:val="000000" w:themeColor="text1"/>
          <w:spacing w:val="-8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сообществом, его частью или входящими в такое сообщество структурными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подразделениями, а также создание объединения организаторов, руководителей</w:t>
      </w:r>
      <w:r>
        <w:rPr>
          <w:rFonts w:ascii="Times New Roman" w:hAnsi="Times New Roman" w:eastAsia="Times New Roman" w:cs="Times New Roman"/>
          <w:color w:val="000000" w:themeColor="text1"/>
          <w:spacing w:val="40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или иных представителей частей или структурных подразделений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такого</w:t>
      </w:r>
      <w:r>
        <w:rPr>
          <w:rFonts w:ascii="Times New Roman" w:hAnsi="Times New Roman" w:eastAsia="Times New Roman" w:cs="Times New Roman"/>
          <w:color w:val="000000" w:themeColor="text1"/>
          <w:spacing w:val="-6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сообщества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  <w:spacing w:val="-5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целях</w:t>
      </w:r>
      <w:r>
        <w:rPr>
          <w:rFonts w:ascii="Times New Roman" w:hAnsi="Times New Roman" w:eastAsia="Times New Roman" w:cs="Times New Roman"/>
          <w:color w:val="000000" w:themeColor="text1"/>
          <w:spacing w:val="-5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разработки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планов</w:t>
      </w:r>
      <w:r>
        <w:rPr>
          <w:rFonts w:ascii="Times New Roman" w:hAnsi="Times New Roman" w:eastAsia="Times New Roman" w:cs="Times New Roman"/>
          <w:color w:val="000000" w:themeColor="text1"/>
          <w:spacing w:val="40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и</w:t>
      </w:r>
      <w:r>
        <w:rPr>
          <w:rFonts w:ascii="Times New Roman" w:hAnsi="Times New Roman" w:eastAsia="Times New Roman" w:cs="Times New Roman"/>
          <w:color w:val="000000" w:themeColor="text1"/>
          <w:spacing w:val="-4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(или) условий для совершения преступлений экстремистской</w:t>
      </w:r>
      <w:r>
        <w:rPr>
          <w:rFonts w:ascii="Times New Roman" w:hAnsi="Times New Roman" w:eastAsia="Times New Roman" w:cs="Times New Roman"/>
          <w:color w:val="000000" w:themeColor="text1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36"/>
          <w:szCs w:val="36"/>
        </w:rPr>
        <w:t xml:space="preserve">направленности</w:t>
      </w:r>
      <w:r>
        <w:rPr>
          <w:rFonts w:ascii="Times New Roman" w:hAnsi="Times New Roman" w:eastAsia="Times New Roman" w:cs="Times New Roman"/>
          <w:b/>
          <w:color w:val="000000" w:themeColor="text1"/>
          <w:spacing w:val="-2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z w:val="36"/>
          <w:szCs w:val="36"/>
        </w:rPr>
        <w:t xml:space="preserve">наказывается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pacing w:val="-5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z w:val="36"/>
          <w:szCs w:val="36"/>
        </w:rPr>
        <w:t xml:space="preserve">лишением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pacing w:val="-3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z w:val="36"/>
          <w:szCs w:val="36"/>
        </w:rPr>
        <w:t xml:space="preserve">свободы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pacing w:val="40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z w:val="36"/>
          <w:szCs w:val="36"/>
        </w:rPr>
        <w:t xml:space="preserve">на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pacing w:val="-4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z w:val="36"/>
          <w:szCs w:val="36"/>
        </w:rPr>
        <w:t xml:space="preserve">срок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pacing w:val="-3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z w:val="36"/>
          <w:szCs w:val="36"/>
        </w:rPr>
        <w:t xml:space="preserve">от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pacing w:val="-4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z w:val="36"/>
          <w:szCs w:val="36"/>
        </w:rPr>
        <w:t xml:space="preserve">6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pacing w:val="-7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z w:val="36"/>
          <w:szCs w:val="36"/>
        </w:rPr>
        <w:t xml:space="preserve">до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pacing w:val="-4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z w:val="36"/>
          <w:szCs w:val="36"/>
        </w:rPr>
        <w:t xml:space="preserve">10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pacing w:val="-3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z w:val="36"/>
          <w:szCs w:val="36"/>
        </w:rPr>
        <w:t xml:space="preserve">лет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pacing w:val="-5"/>
          <w:sz w:val="36"/>
          <w:szCs w:val="36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color w:val="000000" w:themeColor="text1"/>
          <w:sz w:val="36"/>
          <w:szCs w:val="36"/>
        </w:rPr>
        <w:t xml:space="preserve">(статья 282.1. УК РФ).</w:t>
      </w:r>
      <w:r>
        <w:rPr>
          <w:rFonts w:ascii="Times New Roman" w:hAnsi="Times New Roman" w:cs="Times New Roman"/>
          <w:b w:val="0"/>
          <w:bCs w:val="0"/>
          <w:i/>
          <w:iCs/>
          <w:color w:val="000000" w:themeColor="text1"/>
          <w:sz w:val="36"/>
          <w:szCs w:val="36"/>
        </w:rPr>
      </w:r>
      <w:r>
        <w:rPr>
          <w:rFonts w:ascii="Times New Roman" w:hAnsi="Times New Roman" w:cs="Times New Roman"/>
          <w:b w:val="0"/>
          <w:bCs/>
          <w:i/>
          <w:color w:val="000000" w:themeColor="text1"/>
          <w:sz w:val="36"/>
          <w:szCs w:val="36"/>
        </w:rPr>
      </w:r>
    </w:p>
    <w:sectPr>
      <w:headerReference w:type="default" r:id="rId8"/>
      <w:headerReference w:type="first" r:id="rId9"/>
      <w:footerReference w:type="first" r:id="rId10"/>
      <w:footnotePr/>
      <w:endnotePr/>
      <w:type w:val="nextPage"/>
      <w:pgSz w:w="11910" w:h="16840" w:orient="portrait"/>
      <w:pgMar w:top="1134" w:right="567" w:bottom="1134" w:left="1984" w:header="709" w:footer="709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egoe UI">
    <w:panose1 w:val="020B0502040204020203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83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81"/>
      <w:jc w:val="right"/>
    </w:pPr>
    <w:fldSimple w:instr="PAGE \* MERGEFORMAT">
      <w:r>
        <w:rPr>
          <w:rFonts w:ascii="Times New Roman" w:hAnsi="Times New Roman" w:eastAsia="Times New Roman" w:cs="Times New Roman"/>
          <w:sz w:val="28"/>
          <w:szCs w:val="28"/>
        </w:rPr>
        <w:t xml:space="preserve">1</w:t>
      </w:r>
    </w:fldSimple>
    <w:r>
      <w:rPr>
        <w:rFonts w:ascii="Times New Roman" w:hAnsi="Times New Roman" w:eastAsia="Times New Roman" w:cs="Times New Roman"/>
        <w:sz w:val="28"/>
        <w:szCs w:val="28"/>
      </w:rPr>
    </w:r>
    <w:r/>
  </w:p>
  <w:p>
    <w:pPr>
      <w:pStyle w:val="681"/>
    </w:pP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81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lTrailSpace w:val="true"/>
    <w:useFELayout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off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4"/>
    <w:next w:val="834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1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4"/>
    <w:next w:val="834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1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4"/>
    <w:next w:val="834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1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4"/>
    <w:next w:val="834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1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4"/>
    <w:next w:val="834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1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4"/>
    <w:next w:val="834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1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4"/>
    <w:next w:val="834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1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4"/>
    <w:next w:val="834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1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4"/>
    <w:next w:val="834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1"/>
    <w:link w:val="670"/>
    <w:uiPriority w:val="9"/>
    <w:rPr>
      <w:rFonts w:ascii="Arial" w:hAnsi="Arial" w:eastAsia="Arial" w:cs="Arial"/>
      <w:i/>
      <w:iCs/>
      <w:sz w:val="21"/>
      <w:szCs w:val="21"/>
    </w:rPr>
  </w:style>
  <w:style w:type="table" w:styleId="672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673">
    <w:name w:val="No Spacing"/>
    <w:uiPriority w:val="1"/>
    <w:qFormat/>
    <w:pPr>
      <w:spacing w:before="0" w:after="0" w:line="240" w:lineRule="auto"/>
    </w:pPr>
  </w:style>
  <w:style w:type="character" w:styleId="674">
    <w:name w:val="Title Char"/>
    <w:basedOn w:val="831"/>
    <w:link w:val="836"/>
    <w:uiPriority w:val="10"/>
    <w:rPr>
      <w:sz w:val="48"/>
      <w:szCs w:val="48"/>
    </w:rPr>
  </w:style>
  <w:style w:type="paragraph" w:styleId="675">
    <w:name w:val="Subtitle"/>
    <w:basedOn w:val="834"/>
    <w:next w:val="834"/>
    <w:link w:val="676"/>
    <w:uiPriority w:val="11"/>
    <w:qFormat/>
    <w:pPr>
      <w:spacing w:before="200" w:after="200"/>
    </w:pPr>
    <w:rPr>
      <w:sz w:val="24"/>
      <w:szCs w:val="24"/>
    </w:rPr>
  </w:style>
  <w:style w:type="character" w:styleId="676">
    <w:name w:val="Subtitle Char"/>
    <w:basedOn w:val="831"/>
    <w:link w:val="675"/>
    <w:uiPriority w:val="11"/>
    <w:rPr>
      <w:sz w:val="24"/>
      <w:szCs w:val="24"/>
    </w:rPr>
  </w:style>
  <w:style w:type="paragraph" w:styleId="677">
    <w:name w:val="Quote"/>
    <w:basedOn w:val="834"/>
    <w:next w:val="834"/>
    <w:link w:val="678"/>
    <w:uiPriority w:val="29"/>
    <w:qFormat/>
    <w:pPr>
      <w:ind w:left="720" w:right="720"/>
    </w:pPr>
    <w:rPr>
      <w:i/>
    </w:rPr>
  </w:style>
  <w:style w:type="character" w:styleId="678">
    <w:name w:val="Quote Char"/>
    <w:link w:val="677"/>
    <w:uiPriority w:val="29"/>
    <w:rPr>
      <w:i/>
    </w:rPr>
  </w:style>
  <w:style w:type="paragraph" w:styleId="679">
    <w:name w:val="Intense Quote"/>
    <w:basedOn w:val="834"/>
    <w:next w:val="834"/>
    <w:link w:val="68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0">
    <w:name w:val="Intense Quote Char"/>
    <w:link w:val="679"/>
    <w:uiPriority w:val="30"/>
    <w:rPr>
      <w:i/>
    </w:rPr>
  </w:style>
  <w:style w:type="paragraph" w:styleId="681">
    <w:name w:val="Header"/>
    <w:basedOn w:val="834"/>
    <w:link w:val="68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2">
    <w:name w:val="Header Char"/>
    <w:basedOn w:val="831"/>
    <w:link w:val="681"/>
    <w:uiPriority w:val="99"/>
  </w:style>
  <w:style w:type="paragraph" w:styleId="683">
    <w:name w:val="Footer"/>
    <w:basedOn w:val="834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Footer Char"/>
    <w:basedOn w:val="831"/>
    <w:link w:val="683"/>
    <w:uiPriority w:val="99"/>
  </w:style>
  <w:style w:type="paragraph" w:styleId="685">
    <w:name w:val="Caption"/>
    <w:basedOn w:val="834"/>
    <w:next w:val="834"/>
    <w:link w:val="68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6">
    <w:name w:val="Caption Char"/>
    <w:basedOn w:val="831"/>
    <w:link w:val="685"/>
    <w:uiPriority w:val="35"/>
    <w:rPr>
      <w:b/>
      <w:bCs/>
      <w:color w:val="4f81bd" w:themeColor="accent1"/>
      <w:sz w:val="18"/>
      <w:szCs w:val="18"/>
    </w:rPr>
  </w:style>
  <w:style w:type="table" w:styleId="687">
    <w:name w:val="Table Grid"/>
    <w:basedOn w:val="67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Table Grid Light"/>
    <w:basedOn w:val="67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basedOn w:val="67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2"/>
    <w:basedOn w:val="67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3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2">
    <w:name w:val="Plain Table 4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Plain Table 5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4">
    <w:name w:val="Grid Table 1 Light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1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2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3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4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5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6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2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1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2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3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4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5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6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1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2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3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4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5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6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4"/>
    <w:basedOn w:val="67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basedOn w:val="67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7">
    <w:name w:val="Grid Table 4 - Accent 2"/>
    <w:basedOn w:val="67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8">
    <w:name w:val="Grid Table 4 - Accent 3"/>
    <w:basedOn w:val="67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9">
    <w:name w:val="Grid Table 4 - Accent 4"/>
    <w:basedOn w:val="67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0">
    <w:name w:val="Grid Table 4 - Accent 5"/>
    <w:basedOn w:val="67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basedOn w:val="67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3">
    <w:name w:val="Grid Table 5 Dark- Accent 1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2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3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4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5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6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29">
    <w:name w:val="Grid Table 6 Colorful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0">
    <w:name w:val="Grid Table 6 Colorful - Accent 1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1">
    <w:name w:val="Grid Table 6 Colorful - Accent 2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2">
    <w:name w:val="Grid Table 6 Colorful - Accent 3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3">
    <w:name w:val="Grid Table 6 Colorful - Accent 4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4">
    <w:name w:val="Grid Table 6 Colorful - Accent 5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6 Colorful - Accent 6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7 Colorful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1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2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3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4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5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6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1">
    <w:name w:val="List Table 2 - Accent 1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2">
    <w:name w:val="List Table 2 - Accent 2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3">
    <w:name w:val="List Table 2 - Accent 3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4">
    <w:name w:val="List Table 2 - Accent 4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5">
    <w:name w:val="List Table 2 - Accent 5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6">
    <w:name w:val="List Table 2 - Accent 6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7">
    <w:name w:val="List Table 3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1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2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3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4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5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6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1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2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3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4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5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6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5 Dark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1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2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3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4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5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6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6 Colorful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9">
    <w:name w:val="List Table 6 Colorful - Accent 1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List Table 6 Colorful - Accent 3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2">
    <w:name w:val="List Table 6 Colorful - Accent 4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List Table 6 Colorful - Accent 5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4">
    <w:name w:val="List Table 6 Colorful - Accent 6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5">
    <w:name w:val="List Table 7 Colorful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6">
    <w:name w:val="List Table 7 Colorful - Accent 1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7">
    <w:name w:val="List Table 7 Colorful - Accent 2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8">
    <w:name w:val="List Table 7 Colorful - Accent 3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89">
    <w:name w:val="List Table 7 Colorful - Accent 4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0">
    <w:name w:val="List Table 7 Colorful - Accent 5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1">
    <w:name w:val="List Table 7 Colorful - Accent 6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2">
    <w:name w:val="Lined - Accent"/>
    <w:basedOn w:val="6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Lined - Accent 1"/>
    <w:basedOn w:val="6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4">
    <w:name w:val="Lined - Accent 2"/>
    <w:basedOn w:val="6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5">
    <w:name w:val="Lined - Accent 3"/>
    <w:basedOn w:val="6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6">
    <w:name w:val="Lined - Accent 4"/>
    <w:basedOn w:val="6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7">
    <w:name w:val="Lined - Accent 5"/>
    <w:basedOn w:val="6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8">
    <w:name w:val="Lined - Accent 6"/>
    <w:basedOn w:val="6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9">
    <w:name w:val="Bordered &amp; Lined - Accent"/>
    <w:basedOn w:val="6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Bordered &amp; Lined - Accent 1"/>
    <w:basedOn w:val="6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1">
    <w:name w:val="Bordered &amp; Lined - Accent 2"/>
    <w:basedOn w:val="6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2">
    <w:name w:val="Bordered &amp; Lined - Accent 3"/>
    <w:basedOn w:val="6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3">
    <w:name w:val="Bordered &amp; Lined - Accent 4"/>
    <w:basedOn w:val="6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4">
    <w:name w:val="Bordered &amp; Lined - Accent 5"/>
    <w:basedOn w:val="6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5">
    <w:name w:val="Bordered &amp; Lined - Accent 6"/>
    <w:basedOn w:val="67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6">
    <w:name w:val="Bordered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7">
    <w:name w:val="Bordered - Accent 1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9">
    <w:name w:val="Bordered - Accent 3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0">
    <w:name w:val="Bordered - Accent 4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1">
    <w:name w:val="Bordered - Accent 5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2">
    <w:name w:val="Bordered - Accent 6"/>
    <w:basedOn w:val="67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3">
    <w:name w:val="Hyperlink"/>
    <w:uiPriority w:val="99"/>
    <w:unhideWhenUsed/>
    <w:rPr>
      <w:color w:val="0000ff" w:themeColor="hyperlink"/>
      <w:u w:val="single"/>
    </w:rPr>
  </w:style>
  <w:style w:type="paragraph" w:styleId="814">
    <w:name w:val="footnote text"/>
    <w:basedOn w:val="834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basedOn w:val="831"/>
    <w:uiPriority w:val="99"/>
    <w:unhideWhenUsed/>
    <w:rPr>
      <w:vertAlign w:val="superscript"/>
    </w:rPr>
  </w:style>
  <w:style w:type="paragraph" w:styleId="817">
    <w:name w:val="endnote text"/>
    <w:basedOn w:val="834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basedOn w:val="831"/>
    <w:uiPriority w:val="99"/>
    <w:semiHidden/>
    <w:unhideWhenUsed/>
    <w:rPr>
      <w:vertAlign w:val="superscript"/>
    </w:rPr>
  </w:style>
  <w:style w:type="paragraph" w:styleId="820">
    <w:name w:val="toc 1"/>
    <w:basedOn w:val="834"/>
    <w:next w:val="834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4"/>
    <w:next w:val="834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4"/>
    <w:next w:val="834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4"/>
    <w:next w:val="834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4"/>
    <w:next w:val="834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4"/>
    <w:next w:val="834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4"/>
    <w:next w:val="834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4"/>
    <w:next w:val="834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4"/>
    <w:next w:val="834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4"/>
    <w:next w:val="834"/>
    <w:uiPriority w:val="99"/>
    <w:unhideWhenUsed/>
    <w:pPr>
      <w:spacing w:after="0" w:afterAutospacing="0"/>
    </w:pPr>
  </w:style>
  <w:style w:type="character" w:styleId="831" w:default="1">
    <w:name w:val="Default Paragraph Font"/>
    <w:uiPriority w:val="1"/>
    <w:semiHidden/>
    <w:unhideWhenUsed/>
  </w:style>
  <w:style w:type="table" w:styleId="832" w:default="1">
    <w:name w:val="Table Normal"/>
    <w:uiPriority w:val="2"/>
    <w:semiHidden/>
    <w:unhideWhenUsed/>
    <w:qFormat/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numbering" w:styleId="833" w:default="1">
    <w:name w:val="No List"/>
    <w:uiPriority w:val="99"/>
    <w:semiHidden/>
    <w:unhideWhenUsed/>
  </w:style>
  <w:style w:type="paragraph" w:styleId="834" w:default="1">
    <w:name w:val="Normal"/>
    <w:uiPriority w:val="1"/>
    <w:qFormat/>
    <w:rPr>
      <w:rFonts w:ascii="Segoe UI" w:hAnsi="Segoe UI" w:eastAsia="Segoe UI" w:cs="Segoe UI"/>
      <w:lang w:val="ru-RU" w:eastAsia="en-US" w:bidi="ar-SA"/>
    </w:rPr>
  </w:style>
  <w:style w:type="paragraph" w:styleId="835">
    <w:name w:val="Body Text"/>
    <w:basedOn w:val="834"/>
    <w:uiPriority w:val="1"/>
    <w:qFormat/>
    <w:pPr>
      <w:ind w:left="2"/>
    </w:pPr>
    <w:rPr>
      <w:rFonts w:ascii="Segoe UI" w:hAnsi="Segoe UI" w:eastAsia="Segoe UI" w:cs="Segoe UI"/>
      <w:b/>
      <w:bCs/>
      <w:sz w:val="24"/>
      <w:szCs w:val="24"/>
      <w:lang w:val="ru-RU" w:eastAsia="en-US" w:bidi="ar-SA"/>
    </w:rPr>
  </w:style>
  <w:style w:type="paragraph" w:styleId="836">
    <w:name w:val="Title"/>
    <w:basedOn w:val="834"/>
    <w:uiPriority w:val="1"/>
    <w:qFormat/>
    <w:pPr>
      <w:ind w:left="2" w:right="45"/>
      <w:spacing w:before="71"/>
    </w:pPr>
    <w:rPr>
      <w:rFonts w:ascii="Segoe UI" w:hAnsi="Segoe UI" w:eastAsia="Segoe UI" w:cs="Segoe UI"/>
      <w:b/>
      <w:bCs/>
      <w:sz w:val="36"/>
      <w:szCs w:val="36"/>
      <w:lang w:val="ru-RU" w:eastAsia="en-US" w:bidi="ar-SA"/>
    </w:rPr>
  </w:style>
  <w:style w:type="paragraph" w:styleId="837">
    <w:name w:val="List Paragraph"/>
    <w:basedOn w:val="834"/>
    <w:uiPriority w:val="1"/>
    <w:qFormat/>
    <w:rPr>
      <w:lang w:val="ru-RU" w:eastAsia="en-US" w:bidi="ar-SA"/>
    </w:rPr>
  </w:style>
  <w:style w:type="paragraph" w:styleId="838">
    <w:name w:val="Table Paragraph"/>
    <w:basedOn w:val="834"/>
    <w:uiPriority w:val="1"/>
    <w:qFormat/>
    <w:rPr>
      <w:lang w:val="ru-RU" w:eastAsia="en-US" w:bidi="ar-SA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Отсканированное изображение</dc:title>
  <dc:subject>Отсканированное изображение</dc:subject>
  <dc:creator>NAPS2</dc:creator>
  <cp:lastModifiedBy>semenenkovi</cp:lastModifiedBy>
  <cp:revision>2</cp:revision>
  <dcterms:created xsi:type="dcterms:W3CDTF">2025-06-04T08:55:09Z</dcterms:created>
  <dcterms:modified xsi:type="dcterms:W3CDTF">2025-06-18T05:54:51Z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2025-06-04T00:00:00Z</vt:filetime>
  </property>
  <property fmtid="{D5CDD505-2E9C-101B-9397-08002B2CF9AE}" pid="3" name="Creator">
    <vt:lpwstr>NAPS2</vt:lpwstr>
  </property>
  <property fmtid="{D5CDD505-2E9C-101B-9397-08002B2CF9AE}" pid="4" name="LastSaved">
    <vt:filetime>2025-06-04T00:00:00Z</vt:filetime>
  </property>
  <property fmtid="{D5CDD505-2E9C-101B-9397-08002B2CF9AE}" pid="5" name="Producer">
    <vt:lpwstr>3-Heights(TM) PDF Security Shell 4.8.25.2 (http://www.pdf-tools.com)</vt:lpwstr>
  </property>
</Properties>
</file>